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Cornerstone Christian Church, Deception Bay, </w:t>
      </w:r>
      <w:r>
        <w:rPr/>
        <w:t>is a Member Congregation of the Assembly of Confessing Congregation of the Uniting Church of Australia.  As such, we hold to the Basis of Union of the Uniting Church, however we have stood aside from the some Decisions of the Assembly especially celebrating Same Sex Marriage.</w:t>
      </w:r>
    </w:p>
    <w:p>
      <w:pPr>
        <w:pStyle w:val="Normal"/>
        <w:rPr/>
      </w:pPr>
      <w:r>
        <w:rPr/>
      </w:r>
    </w:p>
    <w:p>
      <w:pPr>
        <w:pStyle w:val="Normal"/>
        <w:rPr/>
      </w:pPr>
      <w:r>
        <w:rPr/>
        <w:t xml:space="preserve">In accordance with the Basis of Union, we believe that Scripture is the highest authority in the Church and it is supported by other Documents including the Creeds of the Early Church, the Confessions of the Reformers and the Preaching of John Wesley.  </w:t>
      </w:r>
    </w:p>
    <w:p>
      <w:pPr>
        <w:pStyle w:val="Normal"/>
        <w:rPr/>
      </w:pPr>
      <w:r>
        <w:rPr/>
      </w:r>
    </w:p>
    <w:p>
      <w:pPr>
        <w:pStyle w:val="Normal"/>
        <w:rPr/>
      </w:pPr>
      <w:r>
        <w:rPr/>
        <w:t xml:space="preserve">We hold to three main standards, we are a:- </w:t>
      </w:r>
    </w:p>
    <w:p>
      <w:pPr>
        <w:pStyle w:val="Normal"/>
        <w:rPr/>
      </w:pPr>
      <w:r>
        <w:rPr/>
        <w:t xml:space="preserve">Scriptural Church, we will not </w:t>
      </w:r>
      <w:r>
        <w:rPr/>
        <w:t>allow</w:t>
      </w:r>
      <w:r>
        <w:rPr/>
        <w:t xml:space="preserve"> that, which is contrary to the plainly stated doctrines of the Bible.</w:t>
      </w:r>
    </w:p>
    <w:p>
      <w:pPr>
        <w:pStyle w:val="Normal"/>
        <w:rPr/>
      </w:pPr>
      <w:r>
        <w:rPr/>
        <w:t>An Orthodox Church, upholding the commonly accepted view of the Doctrine of the Trinity.</w:t>
      </w:r>
    </w:p>
    <w:p>
      <w:pPr>
        <w:pStyle w:val="Normal"/>
        <w:rPr/>
      </w:pPr>
      <w:r>
        <w:rPr/>
        <w:t xml:space="preserve">We belong to the Body of Christ, which includes everyone, from everywhere, from the Day of Pentecost, until the Lord’s return, who have trusted in Jesus Christ for their salvation.  </w:t>
      </w:r>
    </w:p>
    <w:p>
      <w:pPr>
        <w:pStyle w:val="Normal"/>
        <w:rPr/>
      </w:pPr>
      <w:r>
        <w:rPr/>
      </w:r>
    </w:p>
    <w:p>
      <w:pPr>
        <w:pStyle w:val="Normal"/>
        <w:rPr/>
      </w:pPr>
      <w:r>
        <w:rPr/>
        <w:t xml:space="preserve">To discover in more detail our beliefs and values, visit the website of the Assembly of Confessing Congregations at </w:t>
      </w:r>
      <w:hyperlink r:id="rId2">
        <w:r>
          <w:rPr>
            <w:rStyle w:val="InternetLink"/>
          </w:rPr>
          <w:t>http://www.confessingcongregations.com</w:t>
        </w:r>
      </w:hyperlink>
      <w:hyperlink r:id="rId3">
        <w:r>
          <w:rPr/>
          <w:t>.</w:t>
        </w:r>
      </w:hyperlink>
    </w:p>
    <w:p>
      <w:pPr>
        <w:pStyle w:val="Normal"/>
        <w:rPr/>
      </w:pPr>
      <w:r>
        <w:rPr/>
      </w:r>
    </w:p>
    <w:p>
      <w:pPr>
        <w:pStyle w:val="Normal"/>
        <w:rPr/>
      </w:pPr>
      <w:r>
        <w:rPr/>
        <w:t>Also download any of the following Documents</w:t>
      </w:r>
    </w:p>
    <w:p>
      <w:pPr>
        <w:pStyle w:val="Normal"/>
        <w:rPr/>
      </w:pPr>
      <w:r>
        <w:rPr/>
      </w:r>
    </w:p>
    <w:p>
      <w:pPr>
        <w:pStyle w:val="Normal"/>
        <w:rPr/>
      </w:pPr>
      <w:r>
        <w:rPr/>
        <w:t>Basis of Union 1992</w:t>
      </w:r>
    </w:p>
    <w:p>
      <w:pPr>
        <w:pStyle w:val="Normal"/>
        <w:rPr/>
      </w:pPr>
      <w:r>
        <w:rPr/>
      </w:r>
    </w:p>
    <w:p>
      <w:pPr>
        <w:pStyle w:val="Normal"/>
        <w:rPr/>
      </w:pPr>
      <w:r>
        <w:rPr/>
        <w:t>Apostles Creed</w:t>
      </w:r>
    </w:p>
    <w:p>
      <w:pPr>
        <w:pStyle w:val="Normal"/>
        <w:rPr/>
      </w:pPr>
      <w:r>
        <w:rPr/>
      </w:r>
    </w:p>
    <w:p>
      <w:pPr>
        <w:pStyle w:val="Normal"/>
        <w:rPr/>
      </w:pPr>
      <w:r>
        <w:rPr/>
        <w:t>Nicene Creed</w:t>
      </w:r>
    </w:p>
    <w:p>
      <w:pPr>
        <w:pStyle w:val="Normal"/>
        <w:rPr/>
      </w:pPr>
      <w:r>
        <w:rPr/>
      </w:r>
    </w:p>
    <w:p>
      <w:pPr>
        <w:pStyle w:val="Normal"/>
        <w:rPr/>
      </w:pPr>
      <w:r>
        <w:rPr/>
        <w:t>Scottish Confession of Faith 1560</w:t>
      </w:r>
    </w:p>
    <w:p>
      <w:pPr>
        <w:pStyle w:val="Normal"/>
        <w:rPr/>
      </w:pPr>
      <w:r>
        <w:rPr/>
      </w:r>
    </w:p>
    <w:p>
      <w:pPr>
        <w:pStyle w:val="Normal"/>
        <w:rPr/>
      </w:pPr>
      <w:r>
        <w:rPr/>
        <w:t xml:space="preserve">Heidelberg Catechism </w:t>
      </w:r>
    </w:p>
    <w:p>
      <w:pPr>
        <w:pStyle w:val="Normal"/>
        <w:rPr/>
      </w:pPr>
      <w:r>
        <w:rPr/>
      </w:r>
    </w:p>
    <w:p>
      <w:pPr>
        <w:pStyle w:val="Normal"/>
        <w:rPr/>
      </w:pPr>
      <w:r>
        <w:rPr/>
        <w:t>Westminster Confession of Faith</w:t>
      </w:r>
    </w:p>
    <w:p>
      <w:pPr>
        <w:pStyle w:val="Normal"/>
        <w:rPr/>
      </w:pPr>
      <w:r>
        <w:rPr/>
      </w:r>
    </w:p>
    <w:p>
      <w:pPr>
        <w:pStyle w:val="Normal"/>
        <w:rPr/>
      </w:pPr>
      <w:r>
        <w:rPr/>
        <w:t>Savoy Declaration</w:t>
      </w:r>
    </w:p>
    <w:p>
      <w:pPr>
        <w:pStyle w:val="Normal"/>
        <w:rPr/>
      </w:pPr>
      <w:r>
        <w:rPr/>
      </w:r>
    </w:p>
    <w:p>
      <w:pPr>
        <w:pStyle w:val="Normal"/>
        <w:rPr/>
      </w:pPr>
      <w:r>
        <w:rPr/>
        <w:t>Sermons of Wesley</w:t>
      </w:r>
    </w:p>
    <w:p>
      <w:pPr>
        <w:pStyle w:val="Normal"/>
        <w:rPr/>
      </w:pPr>
      <w:r>
        <w:rPr/>
      </w:r>
    </w:p>
    <w:p>
      <w:pPr>
        <w:pStyle w:val="Normal"/>
        <w:rPr/>
      </w:pPr>
      <w:r>
        <w:rPr/>
        <w:t>Articles of Religion (Methodist)</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3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Noto Sans CJK SC" w:cs="Lohit Devanagari"/>
      <w:color w:val="auto"/>
      <w:kern w:val="2"/>
      <w:sz w:val="24"/>
      <w:szCs w:val="24"/>
      <w:lang w:val="en-U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onfessingcongregations.com/" TargetMode="External"/><Relationship Id="rId3" Type="http://schemas.openxmlformats.org/officeDocument/2006/relationships/hyperlink" Targe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LibreOffice/6.0.7.3$Linux_X86_64 LibreOffice_project/00m0$Build-3</Application>
  <Pages>1</Pages>
  <Words>220</Words>
  <Characters>1179</Characters>
  <CharactersWithSpaces>1389</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2019-10-01T15:58:09Z</dcterms:created>
  <dc:creator/>
  <dc:description/>
  <dc:language>en-US</dc:language>
  <cp:lastModifiedBy/>
  <dcterms:modified xsi:type="dcterms:W3CDTF">2019-10-01T17:20:32Z</dcterms:modified>
  <cp:revision>1</cp:revision>
  <dc:subject/>
  <dc:title/>
</cp:coreProperties>
</file>